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 legend.</w:t>
      </w:r>
    </w:p>
    <w:p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51450" cy="1909445"/>
            <wp:effectExtent l="0" t="0" r="6350" b="14605"/>
            <wp:docPr id="1" name="图片 1" descr="Fig. S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190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51450" cy="2063750"/>
            <wp:effectExtent l="0" t="0" r="6350" b="12700"/>
            <wp:docPr id="2" name="图片 2" descr="Fig. S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32"/>
        </w:rPr>
      </w:pPr>
      <w:r>
        <w:rPr>
          <w:rFonts w:hint="eastAsia" w:ascii="Times New Roman" w:hAnsi="Times New Roman" w:cs="Times New Roman"/>
          <w:sz w:val="24"/>
          <w:szCs w:val="18"/>
        </w:rPr>
        <w:t>Figure</w:t>
      </w:r>
      <w:r>
        <w:rPr>
          <w:rFonts w:ascii="Times New Roman" w:hAnsi="Times New Roman" w:cs="Times New Roman"/>
          <w:sz w:val="24"/>
          <w:szCs w:val="18"/>
        </w:rPr>
        <w:t xml:space="preserve"> </w:t>
      </w:r>
      <w:r>
        <w:rPr>
          <w:rFonts w:hint="eastAsia" w:ascii="Times New Roman" w:hAnsi="Times New Roman" w:cs="Times New Roman"/>
          <w:sz w:val="24"/>
          <w:szCs w:val="18"/>
        </w:rPr>
        <w:t xml:space="preserve">S1 </w:t>
      </w:r>
      <w:r>
        <w:rPr>
          <w:rFonts w:hint="eastAsia" w:ascii="Times New Roman" w:hAnsi="Times New Roman" w:cs="Times New Roman"/>
          <w:color w:val="000000" w:themeColor="text1"/>
          <w:sz w:val="24"/>
        </w:rPr>
        <w:t>H</w:t>
      </w:r>
      <w:r>
        <w:rPr>
          <w:rFonts w:ascii="Times New Roman" w:hAnsi="Times New Roman" w:cs="Times New Roman"/>
          <w:color w:val="000000" w:themeColor="text1"/>
          <w:sz w:val="24"/>
        </w:rPr>
        <w:t>eat maps of</w:t>
      </w:r>
      <w:r>
        <w:rPr>
          <w:rFonts w:hint="eastAsia"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plasma metabolites of silicosis and asbestosis subgroups compared with </w:t>
      </w:r>
      <w:r>
        <w:rPr>
          <w:rFonts w:hint="eastAsia" w:ascii="Times New Roman" w:hAnsi="Times New Roman" w:cs="Times New Roman"/>
          <w:color w:val="000000" w:themeColor="text1"/>
          <w:sz w:val="24"/>
        </w:rPr>
        <w:t xml:space="preserve">that of </w:t>
      </w:r>
      <w:r>
        <w:rPr>
          <w:rFonts w:ascii="Times New Roman" w:hAnsi="Times New Roman" w:cs="Times New Roman"/>
          <w:color w:val="000000" w:themeColor="text1"/>
          <w:sz w:val="24"/>
        </w:rPr>
        <w:t>healthy</w:t>
      </w:r>
      <w:r>
        <w:rPr>
          <w:rFonts w:hint="eastAsia"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controls</w:t>
      </w:r>
      <w:r>
        <w:rPr>
          <w:rFonts w:hint="eastAsia" w:ascii="Times New Roman" w:hAnsi="Times New Roman" w:cs="Times New Roman"/>
          <w:color w:val="000000" w:themeColor="text1"/>
          <w:sz w:val="24"/>
        </w:rPr>
        <w:t xml:space="preserve"> (CON)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>
        <w:rPr>
          <w:rFonts w:hint="eastAsia" w:ascii="Times New Roman" w:hAnsi="Times New Roman" w:cs="Times New Roman"/>
          <w:color w:val="000000" w:themeColor="text1"/>
          <w:sz w:val="24"/>
        </w:rPr>
        <w:t>(A) simple silicosis (SIL-1) (n=18) and complicated silicosis (SIL-2) (n=12) vs CON (n=20); (B) asbestosis with DLCO</w:t>
      </w:r>
      <w:r>
        <w:rPr>
          <w:rFonts w:hint="eastAsia" w:ascii="Times New Roman" w:hAnsi="Times New Roman" w:cs="Times New Roman"/>
          <w:color w:val="000000" w:themeColor="text1"/>
          <w:sz w:val="24"/>
        </w:rPr>
        <w:sym w:font="Symbol" w:char="F0B3"/>
      </w:r>
      <w:r>
        <w:rPr>
          <w:rFonts w:hint="eastAsia" w:ascii="Times New Roman" w:hAnsi="Times New Roman" w:cs="Times New Roman"/>
          <w:color w:val="000000" w:themeColor="text1"/>
          <w:sz w:val="24"/>
        </w:rPr>
        <w:t>60% pred (ASB-1) (n=19) and asbestosis with DLCO &lt; 60% pred. (ASB-1) (n=11) vs CON (n=20)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5943"/>
    <w:rsid w:val="00064D86"/>
    <w:rsid w:val="00105505"/>
    <w:rsid w:val="00493562"/>
    <w:rsid w:val="006A476B"/>
    <w:rsid w:val="008E6868"/>
    <w:rsid w:val="009A0142"/>
    <w:rsid w:val="00D3299F"/>
    <w:rsid w:val="00DF5943"/>
    <w:rsid w:val="00E9400F"/>
    <w:rsid w:val="6483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16</TotalTime>
  <ScaleCrop>false</ScaleCrop>
  <LinksUpToDate>false</LinksUpToDate>
  <CharactersWithSpaces>362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2020-03-21T07:00:00Z</dcterms:created>
  <dc:creator>A</dc:creator>
  <cp:lastModifiedBy>Yali Fan</cp:lastModifiedBy>
  <dcterms:modified xsi:type="dcterms:W3CDTF">2020-03-29T04:00:05Z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